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5EA" w:rsidRDefault="00BA25EA" w:rsidP="00BA25EA">
      <w:pPr>
        <w:pStyle w:val="Default"/>
        <w:pBdr>
          <w:bottom w:val="single" w:sz="12" w:space="1" w:color="auto"/>
        </w:pBdr>
      </w:pPr>
    </w:p>
    <w:p w:rsidR="00BA25EA" w:rsidRDefault="00BA25EA" w:rsidP="00BA25EA">
      <w:pPr>
        <w:pStyle w:val="Default"/>
      </w:pPr>
    </w:p>
    <w:p w:rsidR="00BA25EA" w:rsidRDefault="00BA25EA" w:rsidP="00BA25EA">
      <w:pPr>
        <w:pStyle w:val="Default"/>
        <w:rPr>
          <w:rFonts w:cstheme="minorBidi"/>
          <w:color w:val="auto"/>
        </w:rPr>
      </w:pPr>
    </w:p>
    <w:p w:rsidR="00BA25EA" w:rsidRDefault="00BA25EA" w:rsidP="00BA25EA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REGULERINGSPLAN FOR</w:t>
      </w:r>
    </w:p>
    <w:p w:rsidR="00BA25EA" w:rsidRDefault="00BA25EA" w:rsidP="00BA25EA">
      <w:pPr>
        <w:pStyle w:val="Default"/>
        <w:jc w:val="center"/>
        <w:rPr>
          <w:rFonts w:ascii="Times New Roman" w:hAnsi="Times New Roman" w:cs="Times New Roman"/>
          <w:color w:val="auto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auto"/>
          <w:sz w:val="40"/>
          <w:szCs w:val="40"/>
        </w:rPr>
        <w:t>Lillehammer Sæter II</w:t>
      </w:r>
    </w:p>
    <w:p w:rsidR="00BA25EA" w:rsidRDefault="00BA25EA" w:rsidP="00BA25E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BA25EA" w:rsidRDefault="00BA25EA" w:rsidP="00BA25E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Reguleringsbestemmelsene sist revidert: 17.11.2017 </w:t>
      </w:r>
    </w:p>
    <w:p w:rsidR="00BA25EA" w:rsidRDefault="00BA25EA" w:rsidP="00BA25E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Tilhørende plankart er sist revidert: 17.11.2017 </w:t>
      </w:r>
    </w:p>
    <w:p w:rsidR="00BA25EA" w:rsidRDefault="00BA25EA" w:rsidP="00BA25E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Godkjent av kommunestyret: </w:t>
      </w:r>
    </w:p>
    <w:p w:rsidR="00BA25EA" w:rsidRDefault="00BA25EA" w:rsidP="00BA25E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BA25EA" w:rsidRDefault="00BA25EA" w:rsidP="00BA25EA">
      <w:pPr>
        <w:pStyle w:val="Default"/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color w:val="auto"/>
          <w:sz w:val="23"/>
          <w:szCs w:val="23"/>
        </w:rPr>
      </w:pPr>
    </w:p>
    <w:p w:rsidR="00BA25EA" w:rsidRDefault="00BA25EA" w:rsidP="00BA25E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BA25EA" w:rsidRDefault="00BA25EA" w:rsidP="00BA25EA">
      <w:pPr>
        <w:pStyle w:val="Default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b/>
          <w:bCs/>
          <w:color w:val="auto"/>
          <w:sz w:val="23"/>
          <w:szCs w:val="23"/>
        </w:rPr>
        <w:t xml:space="preserve">1. FELLES BESTEMMELSER </w:t>
      </w:r>
    </w:p>
    <w:p w:rsidR="00BA25EA" w:rsidRDefault="00BA25EA" w:rsidP="00BA25EA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BA25EA" w:rsidRDefault="00BA25EA" w:rsidP="00BA25EA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1.1. Formål </w:t>
      </w:r>
    </w:p>
    <w:p w:rsidR="00BA25EA" w:rsidRDefault="00BA25EA" w:rsidP="00BA25E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Planområdet er regulert til følgende formål (plan- og bygningsloven § 12-5): </w:t>
      </w:r>
    </w:p>
    <w:p w:rsidR="00BA25EA" w:rsidRDefault="00BA25EA" w:rsidP="00BA25E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BA25EA" w:rsidRDefault="00BA25EA" w:rsidP="00BA25E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BE</w:t>
      </w:r>
      <w:bookmarkStart w:id="0" w:name="_GoBack"/>
      <w:r>
        <w:rPr>
          <w:rFonts w:ascii="Times New Roman" w:hAnsi="Times New Roman" w:cs="Times New Roman"/>
          <w:color w:val="auto"/>
          <w:sz w:val="23"/>
          <w:szCs w:val="23"/>
        </w:rPr>
        <w:t>BYGG</w:t>
      </w:r>
      <w:bookmarkEnd w:id="0"/>
      <w:r>
        <w:rPr>
          <w:rFonts w:ascii="Times New Roman" w:hAnsi="Times New Roman" w:cs="Times New Roman"/>
          <w:color w:val="auto"/>
          <w:sz w:val="23"/>
          <w:szCs w:val="23"/>
        </w:rPr>
        <w:t xml:space="preserve">ELSE OG ANLEGG; </w:t>
      </w:r>
    </w:p>
    <w:p w:rsidR="00BA25EA" w:rsidRDefault="00BA25EA" w:rsidP="00BA25EA">
      <w:pPr>
        <w:pStyle w:val="Default"/>
        <w:ind w:left="567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Fritidsbebyggelse: F1 – F18 </w:t>
      </w:r>
    </w:p>
    <w:p w:rsidR="00BA25EA" w:rsidRDefault="00BA25EA" w:rsidP="00BA25EA">
      <w:pPr>
        <w:pStyle w:val="Default"/>
        <w:ind w:left="567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Fritids- og turistformål: F/T1 – F/T2 </w:t>
      </w:r>
    </w:p>
    <w:p w:rsidR="00BA25EA" w:rsidRDefault="00BA25EA" w:rsidP="00BA25EA">
      <w:pPr>
        <w:pStyle w:val="Default"/>
        <w:ind w:left="567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Andre typer bebyggelse og anlegg (Informasjon) </w:t>
      </w:r>
    </w:p>
    <w:p w:rsidR="00BA25EA" w:rsidRDefault="00BA25EA" w:rsidP="00BA25E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SAMFERDSELSANLEGG OG TEKNISK INFRASTRUKTUR; </w:t>
      </w:r>
    </w:p>
    <w:p w:rsidR="00BA25EA" w:rsidRDefault="00BA25EA" w:rsidP="00BA25EA">
      <w:pPr>
        <w:pStyle w:val="Default"/>
        <w:ind w:left="567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Veg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p_SV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</w:p>
    <w:p w:rsidR="00BA25EA" w:rsidRDefault="00BA25EA" w:rsidP="00BA25EA">
      <w:pPr>
        <w:pStyle w:val="Default"/>
        <w:ind w:left="567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Parkeringsplasser: SPA </w:t>
      </w:r>
    </w:p>
    <w:p w:rsidR="00BA25EA" w:rsidRDefault="00BA25EA" w:rsidP="00BA25E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LANDBRUK, NATUR- OG FRILUFTSFORMÅL; </w:t>
      </w:r>
    </w:p>
    <w:p w:rsidR="00BA25EA" w:rsidRDefault="00BA25EA" w:rsidP="00BA25EA">
      <w:pPr>
        <w:pStyle w:val="Default"/>
        <w:tabs>
          <w:tab w:val="left" w:pos="567"/>
        </w:tabs>
        <w:ind w:left="567"/>
        <w:rPr>
          <w:rFonts w:ascii="Times New Roman" w:hAnsi="Times New Roman" w:cs="Times New Roman"/>
          <w:color w:val="auto"/>
          <w:sz w:val="23"/>
          <w:szCs w:val="23"/>
        </w:rPr>
      </w:pP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Friluftsformål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: FL1-9 </w:t>
      </w:r>
    </w:p>
    <w:p w:rsidR="00BA25EA" w:rsidRDefault="00BA25EA" w:rsidP="00BA25E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BRUK OG VERN AV SJØ OG VASSDRAG; </w:t>
      </w:r>
    </w:p>
    <w:p w:rsidR="00BA25EA" w:rsidRDefault="00BA25EA" w:rsidP="00BA25EA">
      <w:pPr>
        <w:pStyle w:val="Default"/>
        <w:ind w:left="567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Friluftsområde i sjø og vassdrag VFV </w:t>
      </w:r>
    </w:p>
    <w:p w:rsidR="00BA25EA" w:rsidRDefault="00BA25EA" w:rsidP="00BA25E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HENSYNSSONE </w:t>
      </w:r>
    </w:p>
    <w:p w:rsidR="00BA25EA" w:rsidRDefault="00BA25EA" w:rsidP="00BA25EA">
      <w:pPr>
        <w:pStyle w:val="Default"/>
        <w:ind w:left="567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Flomfaresone </w:t>
      </w:r>
    </w:p>
    <w:p w:rsidR="00BA25EA" w:rsidRDefault="00BA25EA" w:rsidP="00BA25EA">
      <w:pPr>
        <w:pStyle w:val="Default"/>
        <w:ind w:left="567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Kulturminne/Kulturmiljø </w:t>
      </w:r>
    </w:p>
    <w:p w:rsidR="00BA25EA" w:rsidRDefault="00BA25EA" w:rsidP="00BA25EA">
      <w:pPr>
        <w:pStyle w:val="Default"/>
        <w:ind w:left="567"/>
        <w:rPr>
          <w:rFonts w:ascii="Times New Roman" w:hAnsi="Times New Roman" w:cs="Times New Roman"/>
          <w:color w:val="auto"/>
          <w:sz w:val="23"/>
          <w:szCs w:val="23"/>
        </w:rPr>
      </w:pPr>
    </w:p>
    <w:p w:rsidR="00BA25EA" w:rsidRDefault="00BA25EA" w:rsidP="00BA25EA">
      <w:pPr>
        <w:pStyle w:val="Default"/>
        <w:rPr>
          <w:rFonts w:ascii="Arial" w:hAnsi="Arial" w:cs="Arial"/>
          <w:b/>
          <w:bCs/>
          <w:color w:val="auto"/>
          <w:sz w:val="23"/>
          <w:szCs w:val="23"/>
        </w:rPr>
      </w:pPr>
    </w:p>
    <w:p w:rsidR="00BA25EA" w:rsidRPr="00FB1B09" w:rsidRDefault="00BA25EA" w:rsidP="00BA25EA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FB1B09">
        <w:rPr>
          <w:rFonts w:ascii="Arial" w:hAnsi="Arial" w:cs="Arial"/>
          <w:b/>
          <w:bCs/>
          <w:color w:val="auto"/>
          <w:sz w:val="23"/>
          <w:szCs w:val="23"/>
        </w:rPr>
        <w:t xml:space="preserve">1.2 Landetjern  </w:t>
      </w:r>
    </w:p>
    <w:p w:rsidR="00BA25EA" w:rsidRPr="00FB1B09" w:rsidRDefault="00BA25EA" w:rsidP="00BA25E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FB1B09">
        <w:rPr>
          <w:rFonts w:ascii="Times New Roman" w:hAnsi="Times New Roman" w:cs="Times New Roman"/>
          <w:color w:val="auto"/>
          <w:sz w:val="23"/>
          <w:szCs w:val="23"/>
        </w:rPr>
        <w:t xml:space="preserve">Vannspeilet i Landetjern skal opprettholdes som et naturelement. Intensjonen er at vannspeilet følger årstidsvariasjon i nivå på vannstand. </w:t>
      </w:r>
    </w:p>
    <w:p w:rsidR="00BA25EA" w:rsidRDefault="00BA25EA" w:rsidP="00BA25E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BA25EA" w:rsidRDefault="00BA25EA" w:rsidP="00BA25EA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1.3. Terrengtilpasning </w:t>
      </w:r>
    </w:p>
    <w:p w:rsidR="00BA25EA" w:rsidRDefault="00BA25EA" w:rsidP="00BA25E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Alle inngrep skal planlegges og utføres slik at skadevirkningene blir så små som mulig. Eksisterende vegetasjon skal ikke fjernes utover det som er nødvendig for å få ført opp bygninger, opparbeidet adkomstveger, parkeringsplasser, uteområder og etablert løyper/stier. Traseer for vann, avløp og kabler som ikke kan legges langs veger, skal ryddes og planeres på en slik måte at stedegen vegetasjon kan bli reetablert. </w:t>
      </w:r>
    </w:p>
    <w:p w:rsidR="00BA25EA" w:rsidRDefault="00BA25EA" w:rsidP="00BA25E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BA25EA" w:rsidRDefault="00BA25EA" w:rsidP="00BA25E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Alle områder som blir berørt av bygge- eller anleggsvirksomhet skal snarest mulig tilknytes omkringliggende terreng og den naturlige stedegne vegetasjonen skal tilbakeføres. </w:t>
      </w:r>
    </w:p>
    <w:p w:rsidR="00BA25EA" w:rsidRDefault="00BA25EA" w:rsidP="00BA25EA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BA25EA" w:rsidRDefault="00BA25EA" w:rsidP="00BA25EA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1.4. Tilrettelegging for alle befolkningsgrupper </w:t>
      </w:r>
    </w:p>
    <w:p w:rsidR="00BA25EA" w:rsidRDefault="00BA25EA" w:rsidP="00BA25E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Ved nybygging og ombygging skal det vektlegges at fritidsboliger, fellesområder og utearealer skal få en funksjonell utforming for alle befolkningsgrupper. Planer og tiltak skal tilrettelegges for universell utforming, i samsvar med anbefalte løsninger i til en hver tid gjeldende veiledninger og </w:t>
      </w:r>
      <w:r>
        <w:rPr>
          <w:rFonts w:ascii="Times New Roman" w:hAnsi="Times New Roman" w:cs="Times New Roman"/>
          <w:color w:val="auto"/>
          <w:sz w:val="23"/>
          <w:szCs w:val="23"/>
        </w:rPr>
        <w:lastRenderedPageBreak/>
        <w:t xml:space="preserve">forskrifter. Det skal særlig legges vekt på at bygninger og arealer som skal tilrettelegges for allmenn tilgjengelighet får universell utforming og tilrettelegges for alle befolkningsgrupper. </w:t>
      </w:r>
    </w:p>
    <w:p w:rsidR="00BA25EA" w:rsidRDefault="00BA25EA" w:rsidP="00BA25EA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BA25EA" w:rsidRDefault="00BA25EA" w:rsidP="00BA25EA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1.5. Gjerder og flaggstenger </w:t>
      </w:r>
    </w:p>
    <w:p w:rsidR="00BA25EA" w:rsidRDefault="00BA25EA" w:rsidP="00BA25E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Det kan tillates inngjerding av flere tomter som naturlig hører sammen i et større felt. Det er ikke tillatt å sette opp privat inngjerding av hver enkelte tomt, med unntak av tomter som ikke grenser til andre områder arealformål fritidsbebyggelse. Inngjerding må skje etter godkjent gjerdeplan i forbindelse med rammesøknad for byggetiltak. </w:t>
      </w:r>
    </w:p>
    <w:p w:rsidR="00BA25EA" w:rsidRDefault="00BA25EA" w:rsidP="00BA25E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Det er ikke tillatt å sette opp gjerde i områder avsatt til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friluftsformål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. </w:t>
      </w:r>
    </w:p>
    <w:p w:rsidR="00BA25EA" w:rsidRDefault="00BA25EA" w:rsidP="00BA25E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Flaggstenger tillates ikke. </w:t>
      </w:r>
    </w:p>
    <w:p w:rsidR="00BA25EA" w:rsidRDefault="00BA25EA" w:rsidP="00BA25EA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BA25EA" w:rsidRDefault="00BA25EA" w:rsidP="00BA25EA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1.6. Energi </w:t>
      </w:r>
    </w:p>
    <w:p w:rsidR="00BA25EA" w:rsidRDefault="00BA25EA" w:rsidP="00BA25E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Alternative metoder for oppvarming skal utredes før det gis byggetillatelse. </w:t>
      </w:r>
    </w:p>
    <w:p w:rsidR="00BA25EA" w:rsidRDefault="00BA25EA" w:rsidP="00BA25EA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BA25EA" w:rsidRDefault="00BA25EA" w:rsidP="00BA25EA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1.7. Vann- og avløpsledninger </w:t>
      </w:r>
    </w:p>
    <w:p w:rsidR="00BA25EA" w:rsidRDefault="00BA25EA" w:rsidP="00BA25E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Ny bebyggelse skal tilknyttes kommunalt vann- og avløpsnett.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Byggeavstand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fra vann- og avløpsledninger er fastsatt i egne retningslinjer og skal respekteres. </w:t>
      </w:r>
    </w:p>
    <w:p w:rsidR="00BA25EA" w:rsidRDefault="00BA25EA" w:rsidP="00BA25EA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BA25EA" w:rsidRDefault="00BA25EA" w:rsidP="00BA25EA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1.8. Radon </w:t>
      </w:r>
    </w:p>
    <w:p w:rsidR="00BA25EA" w:rsidRDefault="00BA25EA" w:rsidP="00BA25E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I alle nybygg skal det gjennomføres nødvendige tiltak mot radon. Bygning skal prosjekteres og utføres med radonforebyggende tiltak slik at innstrømming av radon fra grunn begrenses. Radonkonsentrasjon i inneluft skal ikke overstige 200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Bq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>/m</w:t>
      </w:r>
      <w:r>
        <w:rPr>
          <w:rFonts w:ascii="Times New Roman" w:hAnsi="Times New Roman" w:cs="Times New Roman"/>
          <w:color w:val="auto"/>
          <w:sz w:val="16"/>
          <w:szCs w:val="16"/>
        </w:rPr>
        <w:t>3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. </w:t>
      </w:r>
    </w:p>
    <w:p w:rsidR="00BA25EA" w:rsidRDefault="00BA25EA" w:rsidP="00BA25E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- Bygning beregnet for varig opphold skal ha radonsperre mot grunnen </w:t>
      </w:r>
    </w:p>
    <w:p w:rsidR="00BA25EA" w:rsidRDefault="00BA25EA" w:rsidP="00BA25E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- Bygning beregnet for varig opphold skal tilrettelegges for egnet tiltak i byggegrunn som kan aktiveres når radonkonsentrasjon i inneluft overstiger 100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Bq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>/m</w:t>
      </w:r>
      <w:r>
        <w:rPr>
          <w:rFonts w:ascii="Times New Roman" w:hAnsi="Times New Roman" w:cs="Times New Roman"/>
          <w:color w:val="auto"/>
          <w:sz w:val="16"/>
          <w:szCs w:val="16"/>
        </w:rPr>
        <w:t>3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. </w:t>
      </w:r>
    </w:p>
    <w:p w:rsidR="00BA25EA" w:rsidRDefault="00BA25EA" w:rsidP="00BA25E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Før eksisterende bygningsmasse godkjennes til boligformål skal radonnivåer måles. Dersom nivåer overstiger 100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Bq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>/m</w:t>
      </w:r>
      <w:r>
        <w:rPr>
          <w:rFonts w:ascii="Times New Roman" w:hAnsi="Times New Roman" w:cs="Times New Roman"/>
          <w:color w:val="auto"/>
          <w:sz w:val="14"/>
          <w:szCs w:val="14"/>
        </w:rPr>
        <w:t xml:space="preserve">3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skal det i nødvendig utstrekning gjennomføres tiltak. </w:t>
      </w:r>
    </w:p>
    <w:p w:rsidR="00BA25EA" w:rsidRDefault="00BA25EA" w:rsidP="00BA25EA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BA25EA" w:rsidRDefault="00BA25EA" w:rsidP="00BA25EA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1.9. Renovasjon </w:t>
      </w:r>
    </w:p>
    <w:p w:rsidR="00BA25EA" w:rsidRDefault="00BA25EA" w:rsidP="00BA25E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Fritidsbebyggelsen sogner til en felles renovasjonsplass på området Sandbakken på Nordseter med innkjørsel fra Nordsetervegen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. </w:t>
      </w:r>
    </w:p>
    <w:p w:rsidR="00BA25EA" w:rsidRDefault="00BA25EA" w:rsidP="00BA25EA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BA25EA" w:rsidRDefault="00BA25EA" w:rsidP="00BA25EA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1.10. Belysning </w:t>
      </w:r>
    </w:p>
    <w:p w:rsidR="00BA25EA" w:rsidRDefault="00BA25EA" w:rsidP="00BA25E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Det tillates kun utebelysning som gir indirekte/skjermet lys rettet mot bakken. Dette for å unngå sjenerende lysvirkning mot omgivelsene. Det tillates ikke lanterner eller utelys som kun har til hensikt å lyse opp fasade. </w:t>
      </w:r>
    </w:p>
    <w:p w:rsidR="00BA25EA" w:rsidRDefault="00BA25EA" w:rsidP="00BA25EA">
      <w:pPr>
        <w:pStyle w:val="Default"/>
        <w:rPr>
          <w:rFonts w:ascii="Arial" w:hAnsi="Arial" w:cs="Arial"/>
          <w:b/>
          <w:bCs/>
          <w:color w:val="auto"/>
          <w:sz w:val="23"/>
          <w:szCs w:val="23"/>
        </w:rPr>
      </w:pPr>
    </w:p>
    <w:p w:rsidR="00BA25EA" w:rsidRDefault="00BA25EA" w:rsidP="00BA25EA">
      <w:pPr>
        <w:pStyle w:val="Default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b/>
          <w:bCs/>
          <w:color w:val="auto"/>
          <w:sz w:val="23"/>
          <w:szCs w:val="23"/>
        </w:rPr>
        <w:t xml:space="preserve">2. BEBYGGELSE OG ANLEGG </w:t>
      </w:r>
    </w:p>
    <w:p w:rsidR="00BA25EA" w:rsidRDefault="00BA25EA" w:rsidP="00BA25EA">
      <w:pPr>
        <w:pStyle w:val="Default"/>
        <w:rPr>
          <w:rFonts w:ascii="Arial" w:hAnsi="Arial" w:cs="Arial"/>
          <w:b/>
          <w:bCs/>
          <w:color w:val="auto"/>
          <w:sz w:val="23"/>
          <w:szCs w:val="23"/>
        </w:rPr>
      </w:pPr>
    </w:p>
    <w:p w:rsidR="00BA25EA" w:rsidRDefault="00BA25EA" w:rsidP="00BA25EA">
      <w:pPr>
        <w:pStyle w:val="Default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b/>
          <w:bCs/>
          <w:color w:val="auto"/>
          <w:sz w:val="23"/>
          <w:szCs w:val="23"/>
        </w:rPr>
        <w:t xml:space="preserve">2.1 Fellesbestemmelser </w:t>
      </w:r>
    </w:p>
    <w:p w:rsidR="00BA25EA" w:rsidRPr="006442ED" w:rsidRDefault="00BA25EA" w:rsidP="00BA25EA">
      <w:pPr>
        <w:pStyle w:val="Default"/>
        <w:rPr>
          <w:color w:val="auto"/>
          <w:sz w:val="23"/>
          <w:szCs w:val="23"/>
          <w:u w:val="single"/>
        </w:rPr>
      </w:pPr>
      <w:r>
        <w:rPr>
          <w:rFonts w:ascii="Times New Roman" w:hAnsi="Times New Roman" w:cs="Times New Roman"/>
          <w:color w:val="auto"/>
          <w:sz w:val="23"/>
          <w:szCs w:val="23"/>
          <w:u w:val="single"/>
        </w:rPr>
        <w:t>Søknad</w:t>
      </w:r>
      <w:r w:rsidRPr="006442ED">
        <w:rPr>
          <w:rFonts w:ascii="Times New Roman" w:hAnsi="Times New Roman" w:cs="Times New Roman"/>
          <w:color w:val="auto"/>
          <w:sz w:val="23"/>
          <w:szCs w:val="23"/>
          <w:u w:val="single"/>
        </w:rPr>
        <w:t xml:space="preserve"> </w:t>
      </w:r>
    </w:p>
    <w:p w:rsidR="00BA25EA" w:rsidRDefault="00BA25EA" w:rsidP="00BA25E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Byggesøknad skal følges av situasjonsplan i målestokk 1:500 som viser adkomst, ny og eventuell eksisterende bebyggelse, parkering, avstander til veg, tomtegrenser og nabobebyggelse. Byggesøknad skal vise på kart og i snitt den delen av tomta som blir berørt av terrenginngrep (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byggegrop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, skråninger/fyllinger, veger, parkeringsareal og ledningstraseer), samt plan for bevaring av eksisterende vegetasjon (skjøtselsplan). </w:t>
      </w:r>
    </w:p>
    <w:p w:rsidR="00BA25EA" w:rsidRDefault="00BA25EA" w:rsidP="00BA25E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BA25EA" w:rsidRPr="006442ED" w:rsidRDefault="00BA25EA" w:rsidP="00BA25EA">
      <w:pPr>
        <w:pStyle w:val="Default"/>
        <w:rPr>
          <w:color w:val="auto"/>
          <w:sz w:val="22"/>
          <w:szCs w:val="22"/>
          <w:u w:val="single"/>
        </w:rPr>
      </w:pPr>
      <w:r w:rsidRPr="006442ED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Arkitektur og terrengtilpasning </w:t>
      </w:r>
    </w:p>
    <w:p w:rsidR="00BA25EA" w:rsidRDefault="00BA25EA" w:rsidP="00BA25E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Bygningers plassering skal tilpasses tomta, bl.a. skal dype skjæringer og fyllinger unngås. </w:t>
      </w:r>
    </w:p>
    <w:p w:rsidR="00BA25EA" w:rsidRDefault="00BA25EA" w:rsidP="00BA25E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BA25EA" w:rsidRDefault="00BA25EA" w:rsidP="00BA25E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Terrengjustering skal skje med minst mulig inngrep. Der det er helt nødvendig kan det etter søknad vurderes en justering av terreng på inntil totalt 1,5 meter. </w:t>
      </w:r>
    </w:p>
    <w:p w:rsidR="00BA25EA" w:rsidRDefault="00BA25EA" w:rsidP="00BA25E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lastRenderedPageBreak/>
        <w:t xml:space="preserve">Materialbruk og fargevalg skal harmonere med miljøet i området – naturstein, skifer, treverk og mørke jordfarger. Lyse eller skarpe farger som gir stor kontrastvirkning mot omgivelsene, eller reflekterende materialer tillates ikke – heller ikke som staffasjefarger. Hvit tillates som staffasjefarge. Tak skal tekkes med torv, skifer eller med mørke trematerialer. </w:t>
      </w:r>
    </w:p>
    <w:p w:rsidR="00BA25EA" w:rsidRDefault="00BA25EA" w:rsidP="00BA25E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BA25EA" w:rsidRDefault="00BA25EA" w:rsidP="00BA25E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Ingen del av grunnmur eller pilarer for balkong må være mer enn 0,5 m over ferdig planert terreng. Kommunen kan ved skjønn tillate høyden hevet. </w:t>
      </w:r>
    </w:p>
    <w:p w:rsidR="00BA25EA" w:rsidRDefault="00BA25EA" w:rsidP="00BA25E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BA25EA" w:rsidRPr="00155301" w:rsidRDefault="00BA25EA" w:rsidP="00BA25EA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155301">
        <w:rPr>
          <w:rFonts w:ascii="Arial" w:hAnsi="Arial" w:cs="Arial"/>
          <w:b/>
          <w:bCs/>
          <w:color w:val="auto"/>
          <w:sz w:val="22"/>
          <w:szCs w:val="22"/>
        </w:rPr>
        <w:t xml:space="preserve">2.2. </w:t>
      </w:r>
      <w:proofErr w:type="spellStart"/>
      <w:r w:rsidRPr="00155301">
        <w:rPr>
          <w:rFonts w:ascii="Arial" w:hAnsi="Arial" w:cs="Arial"/>
          <w:b/>
          <w:bCs/>
          <w:color w:val="auto"/>
          <w:sz w:val="22"/>
          <w:szCs w:val="22"/>
        </w:rPr>
        <w:t>Byggeområde</w:t>
      </w:r>
      <w:proofErr w:type="spellEnd"/>
      <w:r w:rsidRPr="00155301">
        <w:rPr>
          <w:rFonts w:ascii="Arial" w:hAnsi="Arial" w:cs="Arial"/>
          <w:b/>
          <w:bCs/>
          <w:color w:val="auto"/>
          <w:sz w:val="22"/>
          <w:szCs w:val="22"/>
        </w:rPr>
        <w:t xml:space="preserve"> for fritidsbebyggelse </w:t>
      </w:r>
    </w:p>
    <w:p w:rsidR="00BA25EA" w:rsidRDefault="00BA25EA" w:rsidP="00BA25E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BA25EA" w:rsidRPr="006442ED" w:rsidRDefault="00BA25EA" w:rsidP="00BA25EA">
      <w:pPr>
        <w:pStyle w:val="Default"/>
        <w:rPr>
          <w:color w:val="auto"/>
          <w:sz w:val="22"/>
          <w:szCs w:val="22"/>
          <w:u w:val="single"/>
        </w:rPr>
      </w:pPr>
      <w:r w:rsidRPr="006442ED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Utnyttelse </w:t>
      </w:r>
    </w:p>
    <w:p w:rsidR="00BA25EA" w:rsidRDefault="00BA25EA" w:rsidP="00BA25E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Totalt tillatt bruksareal for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hovedhytta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 er BRA 120 m</w:t>
      </w:r>
      <w:r w:rsidRPr="006442ED">
        <w:rPr>
          <w:rFonts w:ascii="Times New Roman" w:hAnsi="Times New Roman" w:cs="Times New Roman"/>
          <w:color w:val="auto"/>
          <w:sz w:val="22"/>
          <w:szCs w:val="14"/>
          <w:vertAlign w:val="superscript"/>
        </w:rPr>
        <w:t>2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Bebygd areal (BYA) skal ikke overstige 25 % av tomtens totale størrelse. </w:t>
      </w:r>
    </w:p>
    <w:p w:rsidR="00BA25EA" w:rsidRDefault="00BA25EA" w:rsidP="00BA25E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Uthus/anneks kan maksimalt oppføres med BRA 30 m</w:t>
      </w:r>
      <w:r w:rsidRPr="006442ED">
        <w:rPr>
          <w:rFonts w:ascii="Times New Roman" w:hAnsi="Times New Roman" w:cs="Times New Roman"/>
          <w:color w:val="auto"/>
          <w:sz w:val="22"/>
          <w:szCs w:val="14"/>
          <w:vertAlign w:val="superscript"/>
        </w:rPr>
        <w:t>2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. I tilknytning til den enkelte hytte kan det i tillegg oppføres terrasse uten takoverbygg på maksimalt 20 % av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hovedhyttas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BRA. </w:t>
      </w:r>
    </w:p>
    <w:p w:rsidR="00BA25EA" w:rsidRDefault="00BA25EA" w:rsidP="00BA25E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Der det etableres kjeller skal det tilrettelegges med innvendig trapp. Dør/vindu tillates ikke i kjellerens yttervegg/kjellermur. Kjelleren skal ikke innredes med rom for varig opphold. </w:t>
      </w:r>
    </w:p>
    <w:p w:rsidR="00BA25EA" w:rsidRDefault="00BA25EA" w:rsidP="00BA25E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Parkering for nye hytter skjer på den enkelte eiendom. </w:t>
      </w:r>
    </w:p>
    <w:p w:rsidR="00BA25EA" w:rsidRDefault="00BA25EA" w:rsidP="00BA25E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BA25EA" w:rsidRPr="006442ED" w:rsidRDefault="00BA25EA" w:rsidP="00BA25EA">
      <w:pPr>
        <w:pStyle w:val="Default"/>
        <w:rPr>
          <w:color w:val="auto"/>
          <w:sz w:val="22"/>
          <w:szCs w:val="22"/>
          <w:u w:val="single"/>
        </w:rPr>
      </w:pPr>
      <w:proofErr w:type="spellStart"/>
      <w:r w:rsidRPr="006442ED">
        <w:rPr>
          <w:rFonts w:ascii="Times New Roman" w:hAnsi="Times New Roman" w:cs="Times New Roman"/>
          <w:color w:val="auto"/>
          <w:sz w:val="22"/>
          <w:szCs w:val="22"/>
          <w:u w:val="single"/>
        </w:rPr>
        <w:t>Takform</w:t>
      </w:r>
      <w:proofErr w:type="spellEnd"/>
      <w:r w:rsidRPr="006442ED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og høyder </w:t>
      </w:r>
    </w:p>
    <w:p w:rsidR="00BA25EA" w:rsidRDefault="00BA25EA" w:rsidP="00BA25E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Bygningene skal ha saltak mellom 22 og 45 grader. Hyttene kan maksimalt ha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mønehøyde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5,65 m og gesimshøyde 3,4 m over ferdig planert terreng. </w:t>
      </w:r>
    </w:p>
    <w:p w:rsidR="00BA25EA" w:rsidRDefault="00BA25EA" w:rsidP="00BA25E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Oppstugu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 (takoppløft/ark) kan utgjøre maks. 40 % av fasadelengden. Angitt gesimshøyde gjelder ikke for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oppstugu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:rsidR="00BA25EA" w:rsidRPr="00155301" w:rsidRDefault="00BA25EA" w:rsidP="00BA25E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BA25EA" w:rsidRPr="00155301" w:rsidRDefault="00BA25EA" w:rsidP="00BA25EA">
      <w:pPr>
        <w:pStyle w:val="Default"/>
        <w:rPr>
          <w:color w:val="auto"/>
          <w:sz w:val="23"/>
          <w:szCs w:val="23"/>
          <w:u w:val="single"/>
        </w:rPr>
      </w:pPr>
      <w:r w:rsidRPr="00155301">
        <w:rPr>
          <w:rFonts w:ascii="Times New Roman" w:hAnsi="Times New Roman" w:cs="Times New Roman"/>
          <w:color w:val="auto"/>
          <w:sz w:val="23"/>
          <w:szCs w:val="23"/>
          <w:u w:val="single"/>
        </w:rPr>
        <w:t xml:space="preserve">F1-F5, F12, F14-F15 og F16 </w:t>
      </w:r>
    </w:p>
    <w:p w:rsidR="00BA25EA" w:rsidRPr="00FB1B09" w:rsidRDefault="00BA25EA" w:rsidP="00BA25E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FB1B09">
        <w:rPr>
          <w:rFonts w:ascii="Times New Roman" w:hAnsi="Times New Roman" w:cs="Times New Roman"/>
          <w:color w:val="auto"/>
          <w:sz w:val="23"/>
          <w:szCs w:val="23"/>
        </w:rPr>
        <w:t xml:space="preserve">På hver tomt tillates det bygget hytte med en eller to boenheter som tomannshytte. På de tomtene hvor det bygges tomannshytte tillates det bygget tre bygninger: hytte og et anneks/uthus per boenhet. </w:t>
      </w:r>
    </w:p>
    <w:p w:rsidR="00BA25EA" w:rsidRDefault="00BA25EA" w:rsidP="00BA25E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BA25EA" w:rsidRPr="00155301" w:rsidRDefault="00BA25EA" w:rsidP="00BA25EA">
      <w:pPr>
        <w:pStyle w:val="Default"/>
        <w:rPr>
          <w:color w:val="auto"/>
          <w:sz w:val="23"/>
          <w:szCs w:val="23"/>
        </w:rPr>
      </w:pPr>
      <w:r w:rsidRPr="00155301">
        <w:rPr>
          <w:rFonts w:ascii="Times New Roman" w:hAnsi="Times New Roman" w:cs="Times New Roman"/>
          <w:color w:val="auto"/>
          <w:sz w:val="23"/>
          <w:szCs w:val="23"/>
        </w:rPr>
        <w:t xml:space="preserve">F10-F11, F17 og F18: </w:t>
      </w:r>
    </w:p>
    <w:p w:rsidR="00BA25EA" w:rsidRDefault="00BA25EA" w:rsidP="00BA25E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På hver tomt tillates det bygget hytte med én boenhet. På hver tomt kan det oppføres to bygninger: Hytte og anneks/uthus. </w:t>
      </w:r>
    </w:p>
    <w:p w:rsidR="00BA25EA" w:rsidRPr="006442ED" w:rsidRDefault="00BA25EA" w:rsidP="00BA25EA">
      <w:pPr>
        <w:pStyle w:val="Default"/>
        <w:rPr>
          <w:rFonts w:ascii="Times New Roman" w:hAnsi="Times New Roman" w:cs="Times New Roman"/>
          <w:color w:val="FF0000"/>
          <w:sz w:val="23"/>
          <w:szCs w:val="23"/>
        </w:rPr>
      </w:pPr>
    </w:p>
    <w:p w:rsidR="00BA25EA" w:rsidRPr="00155301" w:rsidRDefault="00BA25EA" w:rsidP="00BA25EA">
      <w:pPr>
        <w:pStyle w:val="Default"/>
        <w:rPr>
          <w:color w:val="auto"/>
          <w:sz w:val="23"/>
          <w:szCs w:val="23"/>
        </w:rPr>
      </w:pPr>
      <w:r w:rsidRPr="00155301">
        <w:rPr>
          <w:rFonts w:ascii="Times New Roman" w:hAnsi="Times New Roman" w:cs="Times New Roman"/>
          <w:color w:val="auto"/>
          <w:sz w:val="23"/>
          <w:szCs w:val="23"/>
        </w:rPr>
        <w:t xml:space="preserve">F6, F7 og F8: </w:t>
      </w:r>
    </w:p>
    <w:p w:rsidR="00BA25EA" w:rsidRDefault="00BA25EA" w:rsidP="00BA25E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På tomtene tillates det bygget flere hytter i tun. Tomtene kan bebygges med inntil 12 boenheter hver. For hver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hovedhytte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kan det bygges ett anneks/uthus. </w:t>
      </w:r>
    </w:p>
    <w:p w:rsidR="00BA25EA" w:rsidRDefault="00BA25EA" w:rsidP="00BA25E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Bebyggelsen skal utformes helhetlig og tilpasses omkringliggende bebyggelse. </w:t>
      </w:r>
    </w:p>
    <w:p w:rsidR="00BA25EA" w:rsidRDefault="00BA25EA" w:rsidP="00BA25E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BA25EA" w:rsidRPr="00155301" w:rsidRDefault="00BA25EA" w:rsidP="00BA25EA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 w:rsidRPr="00155301">
        <w:rPr>
          <w:rFonts w:ascii="Arial" w:hAnsi="Arial" w:cs="Arial"/>
          <w:b/>
          <w:bCs/>
          <w:color w:val="auto"/>
          <w:sz w:val="22"/>
          <w:szCs w:val="22"/>
        </w:rPr>
        <w:t xml:space="preserve">2.3. </w:t>
      </w:r>
      <w:proofErr w:type="spellStart"/>
      <w:r w:rsidRPr="00155301">
        <w:rPr>
          <w:rFonts w:ascii="Arial" w:hAnsi="Arial" w:cs="Arial"/>
          <w:b/>
          <w:bCs/>
          <w:color w:val="auto"/>
          <w:sz w:val="22"/>
          <w:szCs w:val="22"/>
        </w:rPr>
        <w:t>Byggeområde</w:t>
      </w:r>
      <w:proofErr w:type="spellEnd"/>
      <w:r w:rsidRPr="00155301">
        <w:rPr>
          <w:rFonts w:ascii="Arial" w:hAnsi="Arial" w:cs="Arial"/>
          <w:b/>
          <w:bCs/>
          <w:color w:val="auto"/>
          <w:sz w:val="22"/>
          <w:szCs w:val="22"/>
        </w:rPr>
        <w:t xml:space="preserve"> for fritids- og turistformål </w:t>
      </w:r>
    </w:p>
    <w:p w:rsidR="00BA25EA" w:rsidRDefault="00BA25EA" w:rsidP="00BA25E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BA25EA" w:rsidRPr="006442ED" w:rsidRDefault="00BA25EA" w:rsidP="00BA25EA">
      <w:pPr>
        <w:pStyle w:val="Default"/>
        <w:rPr>
          <w:rFonts w:ascii="Times New Roman" w:hAnsi="Times New Roman" w:cs="Times New Roman"/>
          <w:color w:val="auto"/>
          <w:sz w:val="23"/>
          <w:szCs w:val="23"/>
          <w:u w:val="single"/>
        </w:rPr>
      </w:pPr>
      <w:r w:rsidRPr="006442ED">
        <w:rPr>
          <w:rFonts w:ascii="Times New Roman" w:hAnsi="Times New Roman" w:cs="Times New Roman"/>
          <w:color w:val="auto"/>
          <w:sz w:val="23"/>
          <w:szCs w:val="23"/>
          <w:u w:val="single"/>
        </w:rPr>
        <w:t>Utnyttelse</w:t>
      </w:r>
    </w:p>
    <w:p w:rsidR="00BA25EA" w:rsidRDefault="00BA25EA" w:rsidP="00BA25E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Bebygd areal (BYA) skal ikke overstige 50 % av tomtas totale størrelse. </w:t>
      </w:r>
    </w:p>
    <w:p w:rsidR="00BA25EA" w:rsidRDefault="00BA25EA" w:rsidP="00BA25E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BA25EA" w:rsidRDefault="00BA25EA" w:rsidP="00BA25E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På hver tomt innen F/T1-F/T2 tillates det bebyggelse for ulike typer fritids- og turistformål, herunder utleiehytter/leiligheter, kaféer og andre serveringssteder, mindre forretninger og butikker, campingplass, mv. </w:t>
      </w:r>
    </w:p>
    <w:p w:rsidR="00BA25EA" w:rsidRDefault="00BA25EA" w:rsidP="00BA25E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BA25EA" w:rsidRPr="006442ED" w:rsidRDefault="00BA25EA" w:rsidP="00BA25EA">
      <w:pPr>
        <w:pStyle w:val="Default"/>
        <w:rPr>
          <w:rFonts w:ascii="Times New Roman" w:hAnsi="Times New Roman" w:cs="Times New Roman"/>
          <w:color w:val="auto"/>
          <w:sz w:val="23"/>
          <w:szCs w:val="23"/>
          <w:u w:val="single"/>
        </w:rPr>
      </w:pPr>
      <w:proofErr w:type="spellStart"/>
      <w:r w:rsidRPr="006442ED">
        <w:rPr>
          <w:rFonts w:ascii="Times New Roman" w:hAnsi="Times New Roman" w:cs="Times New Roman"/>
          <w:color w:val="auto"/>
          <w:sz w:val="23"/>
          <w:szCs w:val="23"/>
          <w:u w:val="single"/>
        </w:rPr>
        <w:t>Takform</w:t>
      </w:r>
      <w:proofErr w:type="spellEnd"/>
      <w:r w:rsidRPr="006442ED">
        <w:rPr>
          <w:rFonts w:ascii="Times New Roman" w:hAnsi="Times New Roman" w:cs="Times New Roman"/>
          <w:color w:val="auto"/>
          <w:sz w:val="23"/>
          <w:szCs w:val="23"/>
          <w:u w:val="single"/>
        </w:rPr>
        <w:t xml:space="preserve"> og høyder</w:t>
      </w:r>
    </w:p>
    <w:p w:rsidR="00BA25EA" w:rsidRDefault="00BA25EA" w:rsidP="00BA25E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Bygningene skal ha saltak mellom 22 og 45 grader. Bebyggelsen kan maksimalt ha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mønehøyde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9,0 m og gesimshøyde 6,0 m over ferdig planert terreng.</w:t>
      </w:r>
    </w:p>
    <w:p w:rsidR="00BA25EA" w:rsidRDefault="00BA25EA" w:rsidP="00BA25E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BA25EA" w:rsidRDefault="00BA25EA" w:rsidP="00BA25E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BA25EA" w:rsidRPr="006E33AD" w:rsidRDefault="00BA25EA" w:rsidP="00BA25EA">
      <w:pPr>
        <w:pStyle w:val="Default"/>
        <w:rPr>
          <w:rFonts w:ascii="Times New Roman" w:hAnsi="Times New Roman" w:cs="Times New Roman"/>
          <w:color w:val="auto"/>
          <w:sz w:val="23"/>
          <w:szCs w:val="23"/>
          <w:u w:val="single"/>
        </w:rPr>
      </w:pPr>
      <w:r w:rsidRPr="006E33AD">
        <w:rPr>
          <w:rFonts w:ascii="Times New Roman" w:hAnsi="Times New Roman" w:cs="Times New Roman"/>
          <w:color w:val="auto"/>
          <w:sz w:val="23"/>
          <w:szCs w:val="23"/>
          <w:u w:val="single"/>
        </w:rPr>
        <w:lastRenderedPageBreak/>
        <w:t>Parkering</w:t>
      </w:r>
    </w:p>
    <w:p w:rsidR="00BA25EA" w:rsidRDefault="00BA25EA" w:rsidP="00BA25EA">
      <w:pPr>
        <w:pStyle w:val="Default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Parkering for nye hytter skjer på den enkelte eiendom.</w:t>
      </w:r>
      <w:r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 </w:t>
      </w:r>
    </w:p>
    <w:p w:rsidR="00BA25EA" w:rsidRDefault="00BA25EA" w:rsidP="00BA25EA">
      <w:pPr>
        <w:pStyle w:val="Default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</w:p>
    <w:p w:rsidR="00BA25EA" w:rsidRDefault="00BA25EA" w:rsidP="00BA25E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For øvrige næringsbygg som ikke har varig opphold skal det avsettes tilstrekkelig med parkeringsplasser i henhold til formålet. </w:t>
      </w:r>
    </w:p>
    <w:p w:rsidR="00BA25EA" w:rsidRDefault="00BA25EA" w:rsidP="00BA25E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BA25EA" w:rsidRDefault="00BA25EA" w:rsidP="00BA25E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BA25EA" w:rsidRPr="00FB1B09" w:rsidRDefault="00BA25EA" w:rsidP="00BA25EA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FB1B09">
        <w:rPr>
          <w:rFonts w:ascii="Arial" w:hAnsi="Arial" w:cs="Arial"/>
          <w:b/>
          <w:bCs/>
          <w:color w:val="auto"/>
          <w:sz w:val="22"/>
          <w:szCs w:val="22"/>
        </w:rPr>
        <w:t xml:space="preserve">2.4. Andre typer bebyggelse og anlegg </w:t>
      </w:r>
    </w:p>
    <w:p w:rsidR="00BA25EA" w:rsidRDefault="00BA25EA" w:rsidP="00BA25E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På arealet som er regulert til dette formålet er hensikten å tilrettelegge for et informasjonsområde med tavle, benker, av-påstigningsplass, korttidsparkering mv. Det tillates etablert innretninger og inngrep som legger til rette for slikt formål. </w:t>
      </w:r>
    </w:p>
    <w:p w:rsidR="00BA25EA" w:rsidRDefault="00BA25EA" w:rsidP="00BA25EA">
      <w:pPr>
        <w:pStyle w:val="Default"/>
        <w:rPr>
          <w:rFonts w:ascii="Arial" w:hAnsi="Arial" w:cs="Arial"/>
          <w:b/>
          <w:bCs/>
          <w:color w:val="auto"/>
          <w:sz w:val="23"/>
          <w:szCs w:val="23"/>
        </w:rPr>
      </w:pPr>
    </w:p>
    <w:p w:rsidR="00BA25EA" w:rsidRDefault="00BA25EA" w:rsidP="00BA25EA">
      <w:pPr>
        <w:pStyle w:val="Default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b/>
          <w:bCs/>
          <w:color w:val="auto"/>
          <w:sz w:val="23"/>
          <w:szCs w:val="23"/>
        </w:rPr>
        <w:t xml:space="preserve">3. SAMFERDSELSANLEGG </w:t>
      </w:r>
    </w:p>
    <w:p w:rsidR="00BA25EA" w:rsidRDefault="00BA25EA" w:rsidP="00BA25EA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BA25EA" w:rsidRDefault="00BA25EA" w:rsidP="00BA25EA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3.1. Veg </w:t>
      </w:r>
    </w:p>
    <w:p w:rsidR="00BA25EA" w:rsidRDefault="00BA25EA" w:rsidP="00BA25E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Den regulerte kjøre- og atkomstvegen innen planområdet er privat eiet. Området har atkomst fra Nordsetervegen. Arealet som er regulert til vegareal har også til hensikt å tjene øvrige vegformål, herunder grøfter, fyllinger, skjæringer, samt skråningsutslag i det regulerte arealet. Vegareal er regulert med bredde 6 meter. </w:t>
      </w:r>
    </w:p>
    <w:p w:rsidR="00BA25EA" w:rsidRDefault="00BA25EA" w:rsidP="00BA25E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BA25EA" w:rsidRDefault="00BA25EA" w:rsidP="00BA25EA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3.2. Parkeringsplasser </w:t>
      </w:r>
    </w:p>
    <w:p w:rsidR="00BA25EA" w:rsidRDefault="00BA25EA" w:rsidP="00BA25E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Arealene som er regulert til parkeringsplass skal benyttes til bilparkering for beboere og besøkende i området. </w:t>
      </w:r>
    </w:p>
    <w:p w:rsidR="00BA25EA" w:rsidRDefault="00BA25EA" w:rsidP="00BA25E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BA25EA" w:rsidRDefault="00BA25EA" w:rsidP="00BA25EA">
      <w:pPr>
        <w:pStyle w:val="Default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b/>
          <w:bCs/>
          <w:color w:val="auto"/>
          <w:sz w:val="23"/>
          <w:szCs w:val="23"/>
        </w:rPr>
        <w:t xml:space="preserve">4. LANDBRUK, NATUR- OG FRILUFTSFORMÅL </w:t>
      </w:r>
    </w:p>
    <w:p w:rsidR="00BA25EA" w:rsidRDefault="00BA25EA" w:rsidP="00BA25EA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BA25EA" w:rsidRDefault="00BA25EA" w:rsidP="00BA25EA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4.1. </w:t>
      </w:r>
      <w:proofErr w:type="spellStart"/>
      <w:r>
        <w:rPr>
          <w:rFonts w:ascii="Arial" w:hAnsi="Arial" w:cs="Arial"/>
          <w:b/>
          <w:bCs/>
          <w:color w:val="auto"/>
          <w:sz w:val="22"/>
          <w:szCs w:val="22"/>
        </w:rPr>
        <w:t>Friluftsformål</w:t>
      </w:r>
      <w:proofErr w:type="spellEnd"/>
      <w:r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</w:p>
    <w:p w:rsidR="00BA25EA" w:rsidRDefault="00BA25EA" w:rsidP="00BA25E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Områdene som er regulert til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friluftsformål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kan benyttes til allment friluftsliv. Det kan tilrettelegges for skiløyper/turveg, samt andre arealer for lek- og friluftsaktiviteter. Aktivitetsområder og skiløyper tillates preparert med løypemaskin eller skuter. </w:t>
      </w:r>
    </w:p>
    <w:p w:rsidR="00BA25EA" w:rsidRDefault="00BA25EA" w:rsidP="00BA25EA">
      <w:pPr>
        <w:pStyle w:val="Default"/>
        <w:rPr>
          <w:rFonts w:ascii="Arial" w:hAnsi="Arial" w:cs="Arial"/>
          <w:b/>
          <w:bCs/>
          <w:color w:val="auto"/>
          <w:sz w:val="23"/>
          <w:szCs w:val="23"/>
        </w:rPr>
      </w:pPr>
    </w:p>
    <w:p w:rsidR="00BA25EA" w:rsidRDefault="00BA25EA" w:rsidP="00BA25EA">
      <w:pPr>
        <w:pStyle w:val="Default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b/>
          <w:bCs/>
          <w:color w:val="auto"/>
          <w:sz w:val="23"/>
          <w:szCs w:val="23"/>
        </w:rPr>
        <w:t xml:space="preserve">5. BRUK OG VERN AV SJØ OG VASSDRAG MED TILHØRENDE STRANDSONE </w:t>
      </w:r>
    </w:p>
    <w:p w:rsidR="00BA25EA" w:rsidRDefault="00BA25EA" w:rsidP="00BA25E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Innen området som er regulert til friluftsområde i sjø ligger en del av Landetjern. Det tillates etablert brygger og andre inngrep for å gi tilgjengelighet for alle brukergrupper etter egen søknad til kommunen. Alle tiltak som berører dette arealet eller tilgrensende vegetasjon skal søkes etter gjeldende regelverk. </w:t>
      </w:r>
    </w:p>
    <w:p w:rsidR="00BA25EA" w:rsidRDefault="00BA25EA" w:rsidP="00BA25EA">
      <w:pPr>
        <w:pStyle w:val="Default"/>
        <w:rPr>
          <w:rFonts w:ascii="Arial" w:hAnsi="Arial" w:cs="Arial"/>
          <w:b/>
          <w:bCs/>
          <w:color w:val="auto"/>
          <w:sz w:val="23"/>
          <w:szCs w:val="23"/>
        </w:rPr>
      </w:pPr>
    </w:p>
    <w:p w:rsidR="00BA25EA" w:rsidRDefault="00BA25EA" w:rsidP="00BA25EA">
      <w:pPr>
        <w:pStyle w:val="Default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b/>
          <w:bCs/>
          <w:color w:val="auto"/>
          <w:sz w:val="23"/>
          <w:szCs w:val="23"/>
        </w:rPr>
        <w:t xml:space="preserve">6. HENSYNSSONE SIKRINGSSONE </w:t>
      </w:r>
    </w:p>
    <w:p w:rsidR="00BA25EA" w:rsidRDefault="00BA25EA" w:rsidP="00BA25E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BA25EA" w:rsidRPr="009228CD" w:rsidRDefault="00BA25EA" w:rsidP="00BA25EA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6</w:t>
      </w:r>
      <w:r w:rsidRPr="009228CD">
        <w:rPr>
          <w:rFonts w:ascii="Arial" w:hAnsi="Arial" w:cs="Arial"/>
          <w:b/>
          <w:bCs/>
          <w:color w:val="auto"/>
          <w:sz w:val="22"/>
          <w:szCs w:val="22"/>
        </w:rPr>
        <w:t>.1 Hensynssone flom</w:t>
      </w:r>
    </w:p>
    <w:p w:rsidR="00BA25EA" w:rsidRDefault="00BA25EA" w:rsidP="00BA25E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Langs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Nevla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er det regulert flomfaresone 20 m til hver side. Tiltak innenfor sona må ikke forverre flom- og erosjonsfaren i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Nevla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. </w:t>
      </w:r>
    </w:p>
    <w:p w:rsidR="00BA25EA" w:rsidRDefault="00BA25EA" w:rsidP="00BA25E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BA25EA" w:rsidRPr="006E33AD" w:rsidRDefault="00BA25EA" w:rsidP="00BA25E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Det tillates ikke tiltak i eller ved vannstrengen som kan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tilslamme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Nevla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i perioden mellom 15. juni til 15. september.</w:t>
      </w:r>
    </w:p>
    <w:p w:rsidR="00BA25EA" w:rsidRDefault="00BA25EA" w:rsidP="00BA25E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BA25EA" w:rsidRDefault="00BA25EA" w:rsidP="00BA25E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6E33AD">
        <w:rPr>
          <w:rFonts w:ascii="Times New Roman" w:hAnsi="Times New Roman" w:cs="Times New Roman"/>
          <w:color w:val="auto"/>
          <w:sz w:val="23"/>
          <w:szCs w:val="23"/>
        </w:rPr>
        <w:t xml:space="preserve">Bru over </w:t>
      </w:r>
      <w:proofErr w:type="spellStart"/>
      <w:r w:rsidRPr="006E33AD">
        <w:rPr>
          <w:rFonts w:ascii="Times New Roman" w:hAnsi="Times New Roman" w:cs="Times New Roman"/>
          <w:color w:val="auto"/>
          <w:sz w:val="23"/>
          <w:szCs w:val="23"/>
        </w:rPr>
        <w:t>Nevla</w:t>
      </w:r>
      <w:proofErr w:type="spellEnd"/>
      <w:r w:rsidRPr="006E33AD">
        <w:rPr>
          <w:rFonts w:ascii="Times New Roman" w:hAnsi="Times New Roman" w:cs="Times New Roman"/>
          <w:color w:val="auto"/>
          <w:sz w:val="23"/>
          <w:szCs w:val="23"/>
        </w:rPr>
        <w:t xml:space="preserve"> skal ha tilfredsstillende dimensjonering for å tåle flom. </w:t>
      </w:r>
    </w:p>
    <w:p w:rsidR="00BA25EA" w:rsidRDefault="00BA25EA" w:rsidP="00BA25EA">
      <w:pPr>
        <w:pStyle w:val="Default"/>
        <w:rPr>
          <w:rFonts w:ascii="Arial" w:hAnsi="Arial" w:cs="Arial"/>
          <w:b/>
          <w:bCs/>
          <w:color w:val="auto"/>
          <w:sz w:val="23"/>
          <w:szCs w:val="23"/>
        </w:rPr>
      </w:pPr>
    </w:p>
    <w:p w:rsidR="00BA25EA" w:rsidRPr="009228CD" w:rsidRDefault="00BA25EA" w:rsidP="00BA25EA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6</w:t>
      </w:r>
      <w:r w:rsidRPr="009228CD">
        <w:rPr>
          <w:rFonts w:ascii="Arial" w:hAnsi="Arial" w:cs="Arial"/>
          <w:b/>
          <w:bCs/>
          <w:color w:val="auto"/>
          <w:sz w:val="22"/>
          <w:szCs w:val="22"/>
        </w:rPr>
        <w:t>.2 Hensynssone kulturmiljø</w:t>
      </w:r>
    </w:p>
    <w:p w:rsidR="00BA25EA" w:rsidRPr="009228CD" w:rsidRDefault="00BA25EA" w:rsidP="00BA25E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BA25EA" w:rsidRPr="009228CD" w:rsidRDefault="00BA25EA" w:rsidP="00BA25EA">
      <w:pPr>
        <w:pStyle w:val="Default"/>
        <w:rPr>
          <w:rFonts w:ascii="Times New Roman" w:hAnsi="Times New Roman" w:cs="Times New Roman"/>
          <w:color w:val="auto"/>
          <w:sz w:val="23"/>
          <w:szCs w:val="23"/>
          <w:u w:val="single"/>
        </w:rPr>
      </w:pPr>
      <w:r w:rsidRPr="009228CD">
        <w:rPr>
          <w:rFonts w:ascii="Times New Roman" w:hAnsi="Times New Roman" w:cs="Times New Roman"/>
          <w:color w:val="auto"/>
          <w:sz w:val="23"/>
          <w:szCs w:val="23"/>
          <w:u w:val="single"/>
        </w:rPr>
        <w:t>Arealer som skal bevares</w:t>
      </w:r>
    </w:p>
    <w:p w:rsidR="00BA25EA" w:rsidRPr="009228CD" w:rsidRDefault="00BA25EA" w:rsidP="00BA25E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9228CD">
        <w:rPr>
          <w:rFonts w:ascii="Times New Roman" w:hAnsi="Times New Roman" w:cs="Times New Roman"/>
          <w:color w:val="auto"/>
          <w:sz w:val="23"/>
          <w:szCs w:val="23"/>
        </w:rPr>
        <w:t>Områder som er markert i kartet med hensynssone kulturmiljø kan ikke bebygges ytterligere.</w:t>
      </w:r>
    </w:p>
    <w:p w:rsidR="00BA25EA" w:rsidRPr="009228CD" w:rsidRDefault="00BA25EA" w:rsidP="00BA25E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BA25EA" w:rsidRPr="009228CD" w:rsidRDefault="00BA25EA" w:rsidP="00BA25E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9228CD">
        <w:rPr>
          <w:rFonts w:ascii="Times New Roman" w:hAnsi="Times New Roman" w:cs="Times New Roman"/>
          <w:color w:val="auto"/>
          <w:sz w:val="23"/>
          <w:szCs w:val="23"/>
        </w:rPr>
        <w:lastRenderedPageBreak/>
        <w:t>Innenfor hensynssonen skal det ikke gjøres tiltak som skjemmer eller forringer kulturminnet/kulturmiljøets verdi.</w:t>
      </w:r>
    </w:p>
    <w:p w:rsidR="00BA25EA" w:rsidRPr="009228CD" w:rsidRDefault="00BA25EA" w:rsidP="00BA25E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BA25EA" w:rsidRDefault="00BA25EA" w:rsidP="00BA25EA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6</w:t>
      </w:r>
      <w:r w:rsidRPr="001351BF">
        <w:rPr>
          <w:rFonts w:ascii="Arial" w:hAnsi="Arial" w:cs="Arial"/>
          <w:b/>
          <w:bCs/>
          <w:color w:val="auto"/>
          <w:sz w:val="22"/>
          <w:szCs w:val="22"/>
        </w:rPr>
        <w:t xml:space="preserve">.3 </w:t>
      </w:r>
      <w:r>
        <w:rPr>
          <w:rFonts w:ascii="Arial" w:hAnsi="Arial" w:cs="Arial"/>
          <w:b/>
          <w:bCs/>
          <w:color w:val="auto"/>
          <w:sz w:val="22"/>
          <w:szCs w:val="22"/>
        </w:rPr>
        <w:t>Sikring</w:t>
      </w:r>
      <w:r w:rsidRPr="001351BF">
        <w:rPr>
          <w:rFonts w:ascii="Arial" w:hAnsi="Arial" w:cs="Arial"/>
          <w:b/>
          <w:bCs/>
          <w:color w:val="auto"/>
          <w:sz w:val="22"/>
          <w:szCs w:val="22"/>
        </w:rPr>
        <w:t xml:space="preserve">ssone </w:t>
      </w:r>
      <w:r>
        <w:rPr>
          <w:rFonts w:ascii="Arial" w:hAnsi="Arial" w:cs="Arial"/>
          <w:b/>
          <w:bCs/>
          <w:color w:val="auto"/>
          <w:sz w:val="22"/>
          <w:szCs w:val="22"/>
        </w:rPr>
        <w:t>fri</w:t>
      </w:r>
      <w:r w:rsidRPr="001351BF">
        <w:rPr>
          <w:rFonts w:ascii="Arial" w:hAnsi="Arial" w:cs="Arial"/>
          <w:b/>
          <w:bCs/>
          <w:color w:val="auto"/>
          <w:sz w:val="22"/>
          <w:szCs w:val="22"/>
        </w:rPr>
        <w:t>siktlinjer</w:t>
      </w:r>
    </w:p>
    <w:p w:rsidR="00BA25EA" w:rsidRPr="001351BF" w:rsidRDefault="00BA25EA" w:rsidP="00BA25EA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BA25EA" w:rsidRPr="00FB1B09" w:rsidRDefault="00BA25EA" w:rsidP="00BA25EA">
      <w:pPr>
        <w:pStyle w:val="NormalWeb"/>
        <w:spacing w:before="0" w:beforeAutospacing="0" w:after="0" w:afterAutospacing="0"/>
        <w:rPr>
          <w:rFonts w:ascii="Times New Roman" w:hAnsi="Times New Roman"/>
          <w:sz w:val="23"/>
          <w:szCs w:val="23"/>
        </w:rPr>
      </w:pPr>
      <w:r w:rsidRPr="00FB1B09">
        <w:rPr>
          <w:rFonts w:ascii="Times New Roman" w:hAnsi="Times New Roman"/>
          <w:sz w:val="23"/>
          <w:szCs w:val="23"/>
        </w:rPr>
        <w:t>I frisiktsonene skal det til en hver tid være fri sikt 0,5 m over tilstøtende vegers</w:t>
      </w:r>
    </w:p>
    <w:p w:rsidR="00BA25EA" w:rsidRPr="00FB1B09" w:rsidRDefault="00BA25EA" w:rsidP="00BA25EA">
      <w:pPr>
        <w:pStyle w:val="NormalWeb"/>
        <w:spacing w:before="0" w:beforeAutospacing="0" w:after="0" w:afterAutospacing="0"/>
        <w:rPr>
          <w:rFonts w:ascii="Times New Roman" w:hAnsi="Times New Roman"/>
          <w:sz w:val="23"/>
          <w:szCs w:val="23"/>
        </w:rPr>
      </w:pPr>
      <w:r w:rsidRPr="00FB1B09">
        <w:rPr>
          <w:rFonts w:ascii="Times New Roman" w:hAnsi="Times New Roman"/>
          <w:sz w:val="23"/>
          <w:szCs w:val="23"/>
        </w:rPr>
        <w:t>plan.</w:t>
      </w:r>
    </w:p>
    <w:p w:rsidR="00BA25EA" w:rsidRDefault="00BA25EA" w:rsidP="00BA25EA">
      <w:pPr>
        <w:pStyle w:val="Default"/>
        <w:rPr>
          <w:rFonts w:ascii="Arial" w:hAnsi="Arial" w:cs="Arial"/>
          <w:b/>
          <w:bCs/>
          <w:color w:val="auto"/>
          <w:sz w:val="23"/>
          <w:szCs w:val="23"/>
        </w:rPr>
      </w:pPr>
    </w:p>
    <w:p w:rsidR="00BA25EA" w:rsidRDefault="00BA25EA" w:rsidP="00BA25EA">
      <w:pPr>
        <w:pStyle w:val="Default"/>
        <w:rPr>
          <w:rFonts w:ascii="Arial" w:hAnsi="Arial" w:cs="Arial"/>
          <w:b/>
          <w:bCs/>
          <w:color w:val="auto"/>
          <w:sz w:val="23"/>
          <w:szCs w:val="23"/>
        </w:rPr>
      </w:pPr>
    </w:p>
    <w:p w:rsidR="00BA25EA" w:rsidRDefault="00BA25EA" w:rsidP="00BA25EA">
      <w:pPr>
        <w:pStyle w:val="Default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b/>
          <w:bCs/>
          <w:color w:val="auto"/>
          <w:sz w:val="23"/>
          <w:szCs w:val="23"/>
        </w:rPr>
        <w:t xml:space="preserve">Tillegg til reguleringsbestemmelsene etter plan- og bygningsloven: </w:t>
      </w:r>
    </w:p>
    <w:p w:rsidR="00BA25EA" w:rsidRDefault="00BA25EA" w:rsidP="00BA25EA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Kulturminner </w:t>
      </w:r>
    </w:p>
    <w:p w:rsidR="00BA25EA" w:rsidRDefault="00BA25EA" w:rsidP="00BA25E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Dersom det i forbindelse med tiltak i området blir funnet automatisk freda kulturminner som ikke er kjent, skal </w:t>
      </w:r>
      <w:proofErr w:type="gramStart"/>
      <w:r>
        <w:rPr>
          <w:rFonts w:ascii="Times New Roman" w:hAnsi="Times New Roman" w:cs="Times New Roman"/>
          <w:color w:val="auto"/>
          <w:sz w:val="23"/>
          <w:szCs w:val="23"/>
        </w:rPr>
        <w:t>arbeidet</w:t>
      </w:r>
      <w:proofErr w:type="gramEnd"/>
      <w:r>
        <w:rPr>
          <w:rFonts w:ascii="Times New Roman" w:hAnsi="Times New Roman" w:cs="Times New Roman"/>
          <w:color w:val="auto"/>
          <w:sz w:val="23"/>
          <w:szCs w:val="23"/>
        </w:rPr>
        <w:t xml:space="preserve"> straks stanses i den grad det berører kulturminnene eller deres sikringssoner på fem meter, jf. lov om kulturminner § 8. Melding skal snarest sendes til kulturminnemyndighetene i Oppland fylkeskommune slik at vernemyndighetene kan gjennomføre en befaring og avklare om tiltaket kan gjennomføres og eventuelt vilkårene for dette. </w:t>
      </w:r>
    </w:p>
    <w:p w:rsidR="00BA25EA" w:rsidRDefault="00BA25EA" w:rsidP="00BA25EA">
      <w:r>
        <w:rPr>
          <w:rFonts w:ascii="Comic Sans MS" w:hAnsi="Comic Sans MS" w:cs="Comic Sans MS"/>
          <w:sz w:val="23"/>
          <w:szCs w:val="23"/>
        </w:rPr>
        <w:t>____________________________________________________________</w:t>
      </w:r>
    </w:p>
    <w:p w:rsidR="00601B17" w:rsidRDefault="00D2518B"/>
    <w:sectPr w:rsidR="00601B17">
      <w:head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FEE" w:rsidRDefault="00D2518B" w:rsidP="00C22FEE">
    <w:pPr>
      <w:pStyle w:val="Default"/>
      <w:rPr>
        <w:sz w:val="18"/>
        <w:szCs w:val="18"/>
      </w:rPr>
    </w:pPr>
    <w:r>
      <w:rPr>
        <w:b/>
        <w:bCs/>
        <w:sz w:val="18"/>
        <w:szCs w:val="18"/>
      </w:rPr>
      <w:t xml:space="preserve">Plan-ID: 2013P061E14 </w:t>
    </w:r>
    <w:r>
      <w:rPr>
        <w:b/>
        <w:bCs/>
        <w:sz w:val="18"/>
        <w:szCs w:val="18"/>
      </w:rPr>
      <w:tab/>
    </w:r>
    <w:r>
      <w:rPr>
        <w:b/>
        <w:bCs/>
        <w:sz w:val="18"/>
        <w:szCs w:val="18"/>
      </w:rPr>
      <w:tab/>
    </w:r>
    <w:r>
      <w:rPr>
        <w:b/>
        <w:bCs/>
        <w:sz w:val="18"/>
        <w:szCs w:val="18"/>
      </w:rPr>
      <w:tab/>
    </w:r>
    <w:r>
      <w:rPr>
        <w:b/>
        <w:bCs/>
        <w:sz w:val="18"/>
        <w:szCs w:val="18"/>
      </w:rPr>
      <w:tab/>
    </w:r>
    <w:r>
      <w:rPr>
        <w:b/>
        <w:bCs/>
        <w:sz w:val="18"/>
        <w:szCs w:val="18"/>
      </w:rPr>
      <w:tab/>
    </w:r>
    <w:r>
      <w:rPr>
        <w:b/>
        <w:bCs/>
        <w:sz w:val="18"/>
        <w:szCs w:val="18"/>
      </w:rPr>
      <w:tab/>
    </w:r>
    <w:r>
      <w:rPr>
        <w:b/>
        <w:bCs/>
        <w:sz w:val="18"/>
        <w:szCs w:val="18"/>
      </w:rPr>
      <w:tab/>
    </w:r>
    <w:r>
      <w:rPr>
        <w:b/>
        <w:bCs/>
        <w:sz w:val="18"/>
        <w:szCs w:val="18"/>
      </w:rPr>
      <w:tab/>
      <w:t xml:space="preserve">Lillehammer kommune </w:t>
    </w:r>
  </w:p>
  <w:p w:rsidR="00C22FEE" w:rsidRDefault="00D2518B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EA"/>
    <w:rsid w:val="00330166"/>
    <w:rsid w:val="00BA25EA"/>
    <w:rsid w:val="00D2518B"/>
    <w:rsid w:val="00F9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5EA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BA25E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BA25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A25EA"/>
  </w:style>
  <w:style w:type="character" w:customStyle="1" w:styleId="NormalWebTegn">
    <w:name w:val="Normal (Web) Tegn"/>
    <w:basedOn w:val="Standardskriftforavsnitt"/>
    <w:link w:val="NormalWeb"/>
    <w:uiPriority w:val="99"/>
    <w:semiHidden/>
    <w:locked/>
    <w:rsid w:val="00BA25EA"/>
    <w:rPr>
      <w:rFonts w:cs="Times New Roman"/>
    </w:rPr>
  </w:style>
  <w:style w:type="paragraph" w:styleId="NormalWeb">
    <w:name w:val="Normal (Web)"/>
    <w:basedOn w:val="Normal"/>
    <w:link w:val="NormalWebTegn"/>
    <w:uiPriority w:val="99"/>
    <w:semiHidden/>
    <w:unhideWhenUsed/>
    <w:rsid w:val="00BA25EA"/>
    <w:pPr>
      <w:spacing w:before="100" w:beforeAutospacing="1" w:after="100" w:afterAutospacing="1" w:line="240" w:lineRule="auto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5EA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BA25E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BA25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A25EA"/>
  </w:style>
  <w:style w:type="character" w:customStyle="1" w:styleId="NormalWebTegn">
    <w:name w:val="Normal (Web) Tegn"/>
    <w:basedOn w:val="Standardskriftforavsnitt"/>
    <w:link w:val="NormalWeb"/>
    <w:uiPriority w:val="99"/>
    <w:semiHidden/>
    <w:locked/>
    <w:rsid w:val="00BA25EA"/>
    <w:rPr>
      <w:rFonts w:cs="Times New Roman"/>
    </w:rPr>
  </w:style>
  <w:style w:type="paragraph" w:styleId="NormalWeb">
    <w:name w:val="Normal (Web)"/>
    <w:basedOn w:val="Normal"/>
    <w:link w:val="NormalWebTegn"/>
    <w:uiPriority w:val="99"/>
    <w:semiHidden/>
    <w:unhideWhenUsed/>
    <w:rsid w:val="00BA25EA"/>
    <w:pPr>
      <w:spacing w:before="100" w:beforeAutospacing="1" w:after="100" w:afterAutospacing="1" w:line="240" w:lineRule="auto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1616</Words>
  <Characters>8567</Characters>
  <Application>Microsoft Office Word</Application>
  <DocSecurity>0</DocSecurity>
  <Lines>71</Lines>
  <Paragraphs>20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Ikomm AS</Company>
  <LinksUpToDate>false</LinksUpToDate>
  <CharactersWithSpaces>10163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Marthe Torset</dc:creator>
  <cp:lastModifiedBy>Marthe Torset</cp:lastModifiedBy>
  <cp:revision>2</cp:revision>
  <dcterms:created xsi:type="dcterms:W3CDTF">2017-12-14T12:45:00Z</dcterms:created>
  <dcterms:modified xsi:type="dcterms:W3CDTF">2017-12-14T12:52:00Z</dcterms:modified>
</cp:coreProperties>
</file>